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30"/>
          <w:tab w:val="center" w:pos="4649"/>
        </w:tabs>
        <w:spacing w:beforeLines="100" w:afterLines="100" w:line="600" w:lineRule="auto"/>
        <w:jc w:val="center"/>
        <w:rPr>
          <w:rFonts w:eastAsia="黑体"/>
          <w:bCs/>
          <w:sz w:val="48"/>
          <w:szCs w:val="44"/>
        </w:rPr>
      </w:pPr>
    </w:p>
    <w:p>
      <w:pPr>
        <w:tabs>
          <w:tab w:val="left" w:pos="1430"/>
          <w:tab w:val="center" w:pos="4649"/>
        </w:tabs>
        <w:spacing w:beforeLines="100" w:afterLines="100" w:line="600" w:lineRule="auto"/>
        <w:jc w:val="center"/>
        <w:rPr>
          <w:rFonts w:eastAsia="黑体"/>
          <w:bCs/>
          <w:sz w:val="48"/>
          <w:szCs w:val="44"/>
        </w:rPr>
      </w:pPr>
    </w:p>
    <w:p>
      <w:pPr>
        <w:tabs>
          <w:tab w:val="left" w:pos="1430"/>
          <w:tab w:val="center" w:pos="4649"/>
        </w:tabs>
        <w:spacing w:beforeLines="100" w:afterLines="100" w:line="600" w:lineRule="auto"/>
        <w:jc w:val="center"/>
        <w:rPr>
          <w:rFonts w:eastAsia="黑体"/>
          <w:bCs/>
          <w:sz w:val="72"/>
          <w:szCs w:val="96"/>
        </w:rPr>
      </w:pPr>
      <w:r>
        <w:rPr>
          <w:rFonts w:hint="eastAsia" w:eastAsia="黑体"/>
          <w:bCs/>
          <w:sz w:val="72"/>
          <w:szCs w:val="96"/>
        </w:rPr>
        <w:t>信用等级评价</w:t>
      </w:r>
    </w:p>
    <w:p>
      <w:pPr>
        <w:tabs>
          <w:tab w:val="left" w:pos="1430"/>
          <w:tab w:val="center" w:pos="4649"/>
        </w:tabs>
        <w:spacing w:beforeLines="100" w:afterLines="100" w:line="480" w:lineRule="auto"/>
        <w:jc w:val="center"/>
        <w:rPr>
          <w:rFonts w:eastAsia="黑体"/>
          <w:bCs/>
          <w:sz w:val="72"/>
          <w:szCs w:val="96"/>
        </w:rPr>
      </w:pPr>
      <w:r>
        <w:rPr>
          <w:rFonts w:hint="eastAsia" w:eastAsia="黑体"/>
          <w:bCs/>
          <w:sz w:val="72"/>
          <w:szCs w:val="96"/>
        </w:rPr>
        <w:t>申 请 表</w:t>
      </w: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ind w:firstLine="1280" w:firstLineChars="400"/>
        <w:rPr>
          <w:rFonts w:ascii="仿宋" w:hAnsi="仿宋" w:eastAsia="仿宋" w:cs="仿宋"/>
          <w:bCs/>
          <w:color w:val="0C0C0C" w:themeColor="text1" w:themeTint="F2"/>
          <w:sz w:val="32"/>
          <w:szCs w:val="44"/>
          <w:u w:val="single"/>
        </w:rPr>
      </w:pPr>
      <w:r>
        <w:rPr>
          <w:rFonts w:hint="eastAsia" w:ascii="仿宋" w:hAnsi="仿宋" w:eastAsia="仿宋" w:cs="仿宋"/>
          <w:bCs/>
          <w:color w:val="0C0C0C" w:themeColor="text1" w:themeTint="F2"/>
          <w:sz w:val="32"/>
          <w:szCs w:val="44"/>
        </w:rPr>
        <w:t>申请单位（盖章）：</w:t>
      </w:r>
      <w:r>
        <w:rPr>
          <w:rFonts w:hint="eastAsia" w:ascii="仿宋" w:hAnsi="仿宋" w:eastAsia="仿宋" w:cs="仿宋"/>
          <w:bCs/>
          <w:color w:val="0C0C0C" w:themeColor="text1" w:themeTint="F2"/>
          <w:sz w:val="32"/>
          <w:szCs w:val="44"/>
          <w:u w:val="single"/>
        </w:rPr>
        <w:t xml:space="preserve">                          </w:t>
      </w:r>
    </w:p>
    <w:p>
      <w:pPr>
        <w:spacing w:beforeLines="100" w:afterLines="100" w:line="480" w:lineRule="auto"/>
        <w:ind w:firstLine="3360" w:firstLineChars="1050"/>
        <w:rPr>
          <w:rFonts w:ascii="仿宋" w:hAnsi="仿宋" w:eastAsia="仿宋" w:cs="仿宋"/>
          <w:bCs/>
          <w:color w:val="0C0C0C" w:themeColor="text1" w:themeTint="F2"/>
          <w:sz w:val="32"/>
          <w:szCs w:val="44"/>
        </w:rPr>
      </w:pPr>
      <w:r>
        <w:rPr>
          <w:rFonts w:hint="eastAsia" w:ascii="仿宋" w:hAnsi="仿宋" w:eastAsia="仿宋" w:cs="仿宋"/>
          <w:bCs/>
          <w:color w:val="0C0C0C" w:themeColor="text1" w:themeTint="F2"/>
          <w:sz w:val="32"/>
          <w:szCs w:val="44"/>
        </w:rPr>
        <w:t>年     月    日</w:t>
      </w:r>
    </w:p>
    <w:p>
      <w:pPr>
        <w:spacing w:beforeLines="100" w:afterLines="100" w:line="480" w:lineRule="auto"/>
        <w:rPr>
          <w:rFonts w:asciiTheme="minorEastAsia" w:hAnsiTheme="minorEastAsia" w:eastAsiaTheme="minorEastAsia"/>
          <w:bCs/>
          <w:color w:val="0C0C0C" w:themeColor="text1" w:themeTint="F2"/>
          <w:sz w:val="32"/>
          <w:szCs w:val="44"/>
          <w:u w:val="single"/>
        </w:rPr>
      </w:pPr>
    </w:p>
    <w:p/>
    <w:p>
      <w:pPr>
        <w:spacing w:beforeLines="100" w:afterLines="100" w:line="480" w:lineRule="auto"/>
        <w:jc w:val="center"/>
        <w:rPr>
          <w:rFonts w:asciiTheme="majorEastAsia" w:hAnsiTheme="majorEastAsia" w:eastAsiaTheme="majorEastAsia"/>
          <w:bCs/>
          <w:sz w:val="44"/>
          <w:szCs w:val="44"/>
        </w:rPr>
      </w:pPr>
    </w:p>
    <w:p>
      <w:pPr>
        <w:jc w:val="center"/>
        <w:rPr>
          <w:bCs/>
          <w:sz w:val="44"/>
          <w:szCs w:val="44"/>
        </w:rPr>
      </w:pPr>
    </w:p>
    <w:p>
      <w:pPr>
        <w:spacing w:beforeLines="100" w:afterLines="100" w:line="480" w:lineRule="auto"/>
        <w:jc w:val="center"/>
        <w:rPr>
          <w:rFonts w:eastAsia="黑体"/>
          <w:color w:val="0C0C0C" w:themeColor="text1" w:themeTint="F2"/>
          <w:sz w:val="44"/>
          <w:szCs w:val="44"/>
        </w:rPr>
      </w:pPr>
      <w:r>
        <w:rPr>
          <w:rFonts w:hint="eastAsia" w:eastAsia="黑体"/>
          <w:color w:val="0C0C0C" w:themeColor="text1" w:themeTint="F2"/>
          <w:sz w:val="44"/>
          <w:szCs w:val="44"/>
        </w:rPr>
        <w:t>申请书</w:t>
      </w:r>
    </w:p>
    <w:p>
      <w:pPr>
        <w:spacing w:line="580" w:lineRule="exact"/>
        <w:rPr>
          <w:rFonts w:ascii="仿宋" w:hAnsi="仿宋" w:eastAsia="仿宋" w:cs="仿宋"/>
          <w:color w:val="0C0C0C" w:themeColor="text1" w:themeTint="F2"/>
          <w:sz w:val="32"/>
          <w:szCs w:val="32"/>
        </w:rPr>
      </w:pPr>
      <w:r>
        <w:rPr>
          <w:rFonts w:hint="eastAsia" w:ascii="仿宋" w:hAnsi="仿宋" w:eastAsia="仿宋" w:cs="仿宋"/>
          <w:color w:val="0C0C0C" w:themeColor="text1" w:themeTint="F2"/>
          <w:sz w:val="32"/>
          <w:szCs w:val="32"/>
        </w:rPr>
        <w:t>安徽省人居环境监测中心：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C0C0C" w:themeColor="text1" w:themeTint="F2"/>
          <w:sz w:val="32"/>
          <w:szCs w:val="32"/>
        </w:rPr>
      </w:pPr>
      <w:r>
        <w:rPr>
          <w:rFonts w:hint="eastAsia" w:ascii="仿宋" w:hAnsi="仿宋" w:eastAsia="仿宋" w:cs="仿宋"/>
          <w:color w:val="0C0C0C" w:themeColor="text1" w:themeTint="F2"/>
          <w:sz w:val="32"/>
          <w:szCs w:val="32"/>
        </w:rPr>
        <w:t>为践行节能减排和环境保护的国家方针、政策，促进人居环境持续改善，增强企业的社会效益和经济效益，经本公司全体股东商议，决定向贵中心申请“AA、AAA级环保信用企业” AA、AAA级信用企业” “AA、AAA级重合同守信用企业” 并对提供材料的真实性负责！</w:t>
      </w:r>
    </w:p>
    <w:p>
      <w:pPr>
        <w:spacing w:line="580" w:lineRule="exact"/>
        <w:rPr>
          <w:rFonts w:ascii="仿宋" w:hAnsi="仿宋" w:eastAsia="仿宋" w:cs="仿宋"/>
          <w:color w:val="0C0C0C" w:themeColor="text1" w:themeTint="F2"/>
          <w:sz w:val="32"/>
          <w:szCs w:val="32"/>
        </w:rPr>
      </w:pPr>
    </w:p>
    <w:p>
      <w:pPr>
        <w:spacing w:beforeLines="100" w:afterLines="100" w:line="480" w:lineRule="auto"/>
        <w:ind w:firstLine="4800" w:firstLineChars="1500"/>
        <w:rPr>
          <w:rFonts w:ascii="仿宋" w:hAnsi="仿宋" w:eastAsia="仿宋" w:cs="仿宋"/>
          <w:color w:val="0C0C0C" w:themeColor="text1" w:themeTint="F2"/>
          <w:sz w:val="32"/>
          <w:szCs w:val="32"/>
        </w:rPr>
      </w:pPr>
    </w:p>
    <w:p>
      <w:pPr>
        <w:spacing w:beforeLines="100" w:afterLines="100" w:line="480" w:lineRule="auto"/>
        <w:ind w:firstLine="4800" w:firstLineChars="1500"/>
        <w:rPr>
          <w:rFonts w:ascii="仿宋" w:hAnsi="仿宋" w:eastAsia="仿宋" w:cs="仿宋"/>
          <w:color w:val="0C0C0C" w:themeColor="text1" w:themeTint="F2"/>
          <w:sz w:val="32"/>
          <w:szCs w:val="32"/>
        </w:rPr>
      </w:pPr>
    </w:p>
    <w:p>
      <w:pPr>
        <w:spacing w:beforeLines="100" w:afterLines="100" w:line="480" w:lineRule="auto"/>
        <w:ind w:firstLine="4800" w:firstLineChars="1500"/>
        <w:rPr>
          <w:rFonts w:ascii="仿宋" w:hAnsi="仿宋" w:eastAsia="仿宋" w:cs="仿宋"/>
          <w:color w:val="0C0C0C" w:themeColor="text1" w:themeTint="F2"/>
          <w:sz w:val="32"/>
          <w:szCs w:val="32"/>
        </w:rPr>
      </w:pPr>
    </w:p>
    <w:p>
      <w:pPr>
        <w:spacing w:beforeLines="100" w:afterLines="100" w:line="480" w:lineRule="auto"/>
        <w:ind w:firstLine="4800" w:firstLineChars="1500"/>
        <w:rPr>
          <w:rFonts w:ascii="仿宋" w:hAnsi="仿宋" w:eastAsia="仿宋" w:cs="仿宋"/>
          <w:color w:val="0C0C0C" w:themeColor="text1" w:themeTint="F2"/>
          <w:sz w:val="32"/>
          <w:szCs w:val="32"/>
        </w:rPr>
      </w:pPr>
      <w:r>
        <w:rPr>
          <w:rFonts w:hint="eastAsia" w:ascii="仿宋" w:hAnsi="仿宋" w:eastAsia="仿宋" w:cs="仿宋"/>
          <w:color w:val="0C0C0C" w:themeColor="text1" w:themeTint="F2"/>
          <w:sz w:val="32"/>
          <w:szCs w:val="32"/>
        </w:rPr>
        <w:t>申请单位（盖章）</w:t>
      </w:r>
    </w:p>
    <w:p>
      <w:pPr>
        <w:spacing w:beforeLines="100" w:afterLines="100" w:line="480" w:lineRule="auto"/>
        <w:ind w:firstLine="5280" w:firstLineChars="1650"/>
        <w:rPr>
          <w:rFonts w:ascii="仿宋" w:hAnsi="仿宋" w:eastAsia="仿宋" w:cs="仿宋"/>
          <w:color w:val="0C0C0C" w:themeColor="text1" w:themeTint="F2"/>
          <w:sz w:val="32"/>
          <w:szCs w:val="32"/>
        </w:rPr>
      </w:pPr>
      <w:r>
        <w:rPr>
          <w:rFonts w:hint="eastAsia" w:ascii="仿宋" w:hAnsi="仿宋" w:eastAsia="仿宋" w:cs="仿宋"/>
          <w:color w:val="0C0C0C" w:themeColor="text1" w:themeTint="F2"/>
          <w:sz w:val="32"/>
          <w:szCs w:val="32"/>
        </w:rPr>
        <w:t>年   月   日</w:t>
      </w:r>
    </w:p>
    <w:p>
      <w:pPr>
        <w:spacing w:beforeLines="100" w:afterLines="100" w:line="480" w:lineRule="auto"/>
        <w:ind w:firstLine="4200" w:firstLineChars="1500"/>
        <w:rPr>
          <w:rFonts w:eastAsia="黑体"/>
          <w:color w:val="0C0C0C" w:themeColor="text1" w:themeTint="F2"/>
          <w:sz w:val="28"/>
          <w:szCs w:val="28"/>
        </w:rPr>
      </w:pPr>
    </w:p>
    <w:p>
      <w:pPr>
        <w:spacing w:beforeLines="100" w:afterLines="100" w:line="480" w:lineRule="auto"/>
        <w:jc w:val="center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eastAsia="黑体"/>
          <w:color w:val="FF0000"/>
          <w:sz w:val="44"/>
          <w:szCs w:val="44"/>
        </w:rPr>
        <w:br w:type="page"/>
      </w:r>
    </w:p>
    <w:p>
      <w:pPr>
        <w:jc w:val="center"/>
        <w:rPr>
          <w:rFonts w:ascii="宋体" w:hAnsi="宋体"/>
          <w:b/>
          <w:bCs/>
          <w:sz w:val="22"/>
        </w:rPr>
      </w:pPr>
      <w:r>
        <w:rPr>
          <w:rFonts w:hint="eastAsia" w:ascii="宋体" w:hAnsi="宋体"/>
          <w:b/>
          <w:sz w:val="28"/>
          <w:szCs w:val="30"/>
        </w:rPr>
        <w:t>企业基本情况</w:t>
      </w:r>
    </w:p>
    <w:tbl>
      <w:tblPr>
        <w:tblStyle w:val="7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7"/>
        <w:gridCol w:w="2154"/>
        <w:gridCol w:w="1988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企业名称</w:t>
            </w:r>
          </w:p>
        </w:tc>
        <w:tc>
          <w:tcPr>
            <w:tcW w:w="616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办公地址</w:t>
            </w:r>
          </w:p>
        </w:tc>
        <w:tc>
          <w:tcPr>
            <w:tcW w:w="6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注册地址</w:t>
            </w:r>
          </w:p>
        </w:tc>
        <w:tc>
          <w:tcPr>
            <w:tcW w:w="6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注册资本（大写）</w:t>
            </w:r>
          </w:p>
        </w:tc>
        <w:tc>
          <w:tcPr>
            <w:tcW w:w="6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成立日期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核准日期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统一社会信用代码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营业期限至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法定代表人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总经理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委托代理人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主管会计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企业邮箱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所属行业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  <w:jc w:val="center"/>
        </w:trPr>
        <w:tc>
          <w:tcPr>
            <w:tcW w:w="29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营业执照核准的经营范围</w:t>
            </w:r>
          </w:p>
        </w:tc>
        <w:tc>
          <w:tcPr>
            <w:tcW w:w="6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29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产品（服务）和市场状况简介、分析总结</w:t>
            </w:r>
          </w:p>
        </w:tc>
        <w:tc>
          <w:tcPr>
            <w:tcW w:w="61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b/>
          <w:sz w:val="24"/>
        </w:rPr>
      </w:pPr>
    </w:p>
    <w:p>
      <w:pPr>
        <w:spacing w:line="260" w:lineRule="exact"/>
        <w:rPr>
          <w:rFonts w:eastAsia="楷体_GB2312"/>
          <w:b/>
          <w:bCs/>
          <w:sz w:val="24"/>
        </w:rPr>
      </w:pPr>
    </w:p>
    <w:p>
      <w:pPr>
        <w:spacing w:line="260" w:lineRule="exact"/>
        <w:rPr>
          <w:rFonts w:eastAsia="楷体_GB2312"/>
          <w:b/>
          <w:bCs/>
          <w:sz w:val="24"/>
        </w:rPr>
      </w:pPr>
    </w:p>
    <w:p>
      <w:pPr>
        <w:spacing w:line="260" w:lineRule="exact"/>
        <w:rPr>
          <w:rFonts w:eastAsia="楷体_GB2312"/>
          <w:b/>
          <w:bCs/>
          <w:sz w:val="24"/>
        </w:rPr>
      </w:pPr>
    </w:p>
    <w:p>
      <w:pPr>
        <w:spacing w:line="260" w:lineRule="exact"/>
        <w:rPr>
          <w:rFonts w:eastAsia="楷体_GB2312"/>
          <w:b/>
          <w:bCs/>
          <w:sz w:val="24"/>
        </w:rPr>
      </w:pPr>
    </w:p>
    <w:p>
      <w:pPr>
        <w:spacing w:line="260" w:lineRule="exact"/>
        <w:rPr>
          <w:rFonts w:eastAsia="楷体_GB2312"/>
          <w:b/>
          <w:bCs/>
          <w:sz w:val="24"/>
        </w:rPr>
      </w:pPr>
    </w:p>
    <w:p>
      <w:pPr>
        <w:spacing w:line="260" w:lineRule="exact"/>
        <w:rPr>
          <w:rFonts w:eastAsia="楷体_GB2312"/>
          <w:b/>
          <w:bCs/>
          <w:sz w:val="24"/>
        </w:rPr>
      </w:pPr>
    </w:p>
    <w:p>
      <w:pPr>
        <w:spacing w:line="260" w:lineRule="exact"/>
        <w:rPr>
          <w:rFonts w:eastAsia="楷体_GB2312"/>
          <w:b/>
          <w:bCs/>
          <w:sz w:val="24"/>
        </w:rPr>
      </w:pPr>
    </w:p>
    <w:p>
      <w:pPr>
        <w:spacing w:line="260" w:lineRule="exact"/>
        <w:rPr>
          <w:rFonts w:eastAsia="楷体_GB2312"/>
          <w:b/>
          <w:bCs/>
          <w:sz w:val="24"/>
        </w:rPr>
      </w:pPr>
    </w:p>
    <w:p>
      <w:pPr>
        <w:spacing w:line="260" w:lineRule="exact"/>
        <w:rPr>
          <w:rFonts w:eastAsia="楷体_GB2312"/>
          <w:b/>
          <w:bCs/>
          <w:sz w:val="24"/>
        </w:rPr>
      </w:pPr>
    </w:p>
    <w:p>
      <w:pPr>
        <w:spacing w:line="260" w:lineRule="exact"/>
        <w:rPr>
          <w:rFonts w:eastAsia="楷体_GB2312"/>
          <w:b/>
          <w:bCs/>
          <w:sz w:val="24"/>
        </w:rPr>
      </w:pPr>
    </w:p>
    <w:tbl>
      <w:tblPr>
        <w:tblStyle w:val="7"/>
        <w:tblpPr w:leftFromText="180" w:rightFromText="180" w:vertAnchor="text" w:horzAnchor="page" w:tblpXSpec="center" w:tblpY="832"/>
        <w:tblOverlap w:val="never"/>
        <w:tblW w:w="8769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139"/>
        <w:gridCol w:w="2340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序号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投资的企业名称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持股比例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对外投资情况</w:t>
      </w:r>
    </w:p>
    <w:p>
      <w:pPr>
        <w:rPr>
          <w:rFonts w:ascii="宋体" w:hAnsi="宋体"/>
          <w:color w:val="FF0000"/>
        </w:rPr>
      </w:pPr>
    </w:p>
    <w:p>
      <w:pPr>
        <w:rPr>
          <w:rFonts w:ascii="宋体" w:hAnsi="宋体"/>
          <w:color w:val="FF0000"/>
        </w:rPr>
      </w:pPr>
    </w:p>
    <w:p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人力资源情况</w:t>
      </w:r>
    </w:p>
    <w:tbl>
      <w:tblPr>
        <w:tblStyle w:val="7"/>
        <w:tblW w:w="8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133"/>
        <w:gridCol w:w="2384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指标名称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2020年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职工总数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技术人员所占比例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职称人员数量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专科及以上学历人数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管理人员数量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专利情况</w:t>
      </w:r>
    </w:p>
    <w:tbl>
      <w:tblPr>
        <w:tblStyle w:val="7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552"/>
        <w:gridCol w:w="3544"/>
        <w:gridCol w:w="1425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专利名称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类别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颁发日期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…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jc w:val="left"/>
        <w:rPr>
          <w:rFonts w:ascii="宋体" w:hAnsi="宋体"/>
          <w:sz w:val="20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Theme="minorEastAsia" w:hAnsiTheme="minorEastAsia" w:eastAsiaTheme="minorEastAsia"/>
          <w:b/>
        </w:rPr>
      </w:pPr>
      <w:r>
        <w:rPr>
          <w:rFonts w:hint="eastAsia" w:ascii="宋体" w:hAnsi="宋体"/>
          <w:b/>
          <w:bCs w:val="0"/>
          <w:sz w:val="28"/>
          <w:szCs w:val="28"/>
        </w:rPr>
        <w:t>企业经营情况</w:t>
      </w:r>
    </w:p>
    <w:tbl>
      <w:tblPr>
        <w:tblStyle w:val="7"/>
        <w:tblW w:w="9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798"/>
        <w:gridCol w:w="1025"/>
        <w:gridCol w:w="1008"/>
        <w:gridCol w:w="1054"/>
        <w:gridCol w:w="1415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31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近两年产值</w:t>
            </w:r>
          </w:p>
        </w:tc>
        <w:tc>
          <w:tcPr>
            <w:tcW w:w="5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1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2020年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C0C0C" w:themeColor="text1" w:themeTint="F2"/>
              </w:rPr>
            </w:pPr>
            <w:r>
              <w:rPr>
                <w:rFonts w:hint="eastAsia" w:asciiTheme="minorEastAsia" w:hAnsiTheme="minorEastAsia" w:eastAsiaTheme="minorEastAsia"/>
                <w:color w:val="0C0C0C" w:themeColor="text1" w:themeTint="F2"/>
              </w:rPr>
              <w:t>合同总份数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合同完成率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客户满意度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2019年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合同总份数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合同完成率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客户满意度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jc w:val="center"/>
        <w:rPr>
          <w:rFonts w:ascii="黑体" w:hAnsi="宋体" w:eastAsia="黑体"/>
        </w:rPr>
      </w:pPr>
    </w:p>
    <w:p>
      <w:pPr>
        <w:jc w:val="center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荣誉和奖项（包括主要负责人个人的）</w:t>
      </w:r>
    </w:p>
    <w:tbl>
      <w:tblPr>
        <w:tblStyle w:val="7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4495"/>
        <w:gridCol w:w="1860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荣誉、奖项名称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获得时间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……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jc w:val="center"/>
        <w:rPr>
          <w:rFonts w:ascii="宋体" w:hAnsi="宋体"/>
          <w:bCs/>
          <w:sz w:val="24"/>
        </w:rPr>
      </w:pPr>
    </w:p>
    <w:p>
      <w:pPr>
        <w:ind w:firstLine="3120" w:firstLineChars="1300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信用现状</w:t>
      </w:r>
    </w:p>
    <w:tbl>
      <w:tblPr>
        <w:tblStyle w:val="7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4495"/>
        <w:gridCol w:w="1860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企业法人当前有无信用不良记录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企业主要股东当前有无信用处罚情况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企业当前有无信用处罚情况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企业有无守信激励情况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企业有无行政处罚情况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adjustRightInd w:val="0"/>
        <w:snapToGrid w:val="0"/>
        <w:spacing w:line="596" w:lineRule="exact"/>
        <w:jc w:val="center"/>
        <w:rPr>
          <w:rFonts w:ascii="黑体" w:hAnsi="华文中宋" w:eastAsia="黑体" w:cs="宋体"/>
          <w:bCs/>
          <w:color w:val="000000"/>
          <w:sz w:val="32"/>
          <w:szCs w:val="36"/>
        </w:rPr>
      </w:pPr>
    </w:p>
    <w:p>
      <w:pPr>
        <w:adjustRightInd w:val="0"/>
        <w:snapToGrid w:val="0"/>
        <w:spacing w:line="596" w:lineRule="exact"/>
        <w:jc w:val="center"/>
        <w:rPr>
          <w:rFonts w:ascii="黑体" w:hAnsi="华文中宋" w:eastAsia="黑体" w:cs="宋体"/>
          <w:bCs/>
          <w:color w:val="000000"/>
          <w:sz w:val="32"/>
          <w:szCs w:val="36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附件：企业信用等级评估申报资料</w:t>
      </w:r>
    </w:p>
    <w:p>
      <w:pPr>
        <w:adjustRightInd w:val="0"/>
        <w:snapToGrid w:val="0"/>
        <w:spacing w:line="596" w:lineRule="exact"/>
        <w:jc w:val="center"/>
        <w:rPr>
          <w:rFonts w:ascii="黑体" w:hAnsi="华文中宋" w:eastAsia="黑体" w:cs="宋体"/>
          <w:bCs/>
          <w:color w:val="000000"/>
          <w:sz w:val="32"/>
          <w:szCs w:val="36"/>
        </w:rPr>
      </w:pPr>
    </w:p>
    <w:p>
      <w:pPr>
        <w:adjustRightInd w:val="0"/>
        <w:snapToGrid w:val="0"/>
        <w:spacing w:line="596" w:lineRule="exact"/>
        <w:jc w:val="center"/>
        <w:rPr>
          <w:rFonts w:ascii="黑体" w:hAnsi="华文中宋" w:eastAsia="黑体" w:cs="宋体"/>
          <w:bCs/>
          <w:color w:val="000000"/>
          <w:sz w:val="32"/>
          <w:szCs w:val="36"/>
        </w:rPr>
      </w:pP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企业简介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企业营业执照复印件、其他行政许可证书复印件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企业所获奖项、荣誉复印件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体系认证证书复印件（</w:t>
      </w:r>
      <w:r>
        <w:rPr>
          <w:rFonts w:hint="eastAsia" w:ascii="仿宋" w:hAnsi="仿宋" w:eastAsia="仿宋" w:cs="仿宋"/>
          <w:bCs/>
          <w:color w:val="0C0C0C" w:themeColor="text1" w:themeTint="F2"/>
          <w:sz w:val="28"/>
          <w:szCs w:val="28"/>
        </w:rPr>
        <w:t>或企业安全、生产管理制度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）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企业近两年主要合同复印件（不多于五份）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近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三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年的财务报表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仿宋" w:hAnsi="仿宋" w:eastAsia="仿宋" w:cs="仿宋"/>
          <w:bCs/>
          <w:color w:val="0C0C0C" w:themeColor="text1" w:themeTint="F2"/>
          <w:sz w:val="28"/>
          <w:szCs w:val="28"/>
        </w:rPr>
      </w:pPr>
      <w:r>
        <w:rPr>
          <w:rFonts w:hint="eastAsia" w:ascii="仿宋" w:hAnsi="仿宋" w:eastAsia="仿宋" w:cs="仿宋"/>
          <w:bCs/>
          <w:color w:val="0C0C0C" w:themeColor="text1" w:themeTint="F2"/>
          <w:sz w:val="28"/>
          <w:szCs w:val="28"/>
        </w:rPr>
        <w:t>企业环境管理制度（申请“AA、AAA级环保信用企业”提供）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仿宋" w:hAnsi="仿宋" w:eastAsia="仿宋" w:cs="仿宋"/>
          <w:bCs/>
          <w:color w:val="0C0C0C" w:themeColor="text1" w:themeTint="F2"/>
          <w:sz w:val="28"/>
          <w:szCs w:val="28"/>
        </w:rPr>
      </w:pPr>
      <w:r>
        <w:rPr>
          <w:rFonts w:hint="eastAsia" w:ascii="仿宋" w:hAnsi="仿宋" w:eastAsia="仿宋" w:cs="仿宋"/>
          <w:bCs/>
          <w:color w:val="0C0C0C" w:themeColor="text1" w:themeTint="F2"/>
          <w:sz w:val="28"/>
          <w:szCs w:val="28"/>
        </w:rPr>
        <w:t>环境污染防治措施（申请“AA、AAA级环保信用企业”提供）</w:t>
      </w:r>
    </w:p>
    <w:p>
      <w:p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C0C0C" w:themeColor="text1" w:themeTint="F2"/>
          <w:sz w:val="24"/>
          <w:szCs w:val="28"/>
        </w:rPr>
      </w:pPr>
    </w:p>
    <w:p>
      <w:p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</w:p>
    <w:p>
      <w:p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</w:p>
    <w:p>
      <w:p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</w:p>
    <w:p>
      <w:p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</w:p>
    <w:p>
      <w:p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</w:p>
    <w:p>
      <w:p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</w:p>
    <w:p>
      <w:p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</w:p>
    <w:p>
      <w:p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</w:p>
    <w:p>
      <w:p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</w:p>
    <w:p>
      <w:p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</w:p>
    <w:p>
      <w:p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环保信用企业自测部分</w:t>
      </w:r>
    </w:p>
    <w:p>
      <w:pPr>
        <w:pStyle w:val="15"/>
        <w:adjustRightInd w:val="0"/>
        <w:snapToGrid w:val="0"/>
        <w:spacing w:line="596" w:lineRule="exact"/>
        <w:ind w:firstLine="0" w:firstLineChars="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pStyle w:val="15"/>
        <w:adjustRightInd w:val="0"/>
        <w:snapToGrid w:val="0"/>
        <w:spacing w:line="580" w:lineRule="exact"/>
        <w:ind w:firstLine="0" w:firstLineChars="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1.申报企业的改建、扩建、新建项目是否执行了环境影响评价制度</w:t>
      </w:r>
    </w:p>
    <w:p>
      <w:pPr>
        <w:pStyle w:val="15"/>
        <w:adjustRightInd w:val="0"/>
        <w:snapToGrid w:val="0"/>
        <w:spacing w:line="580" w:lineRule="exact"/>
        <w:ind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□           否□        其他□</w:t>
      </w:r>
    </w:p>
    <w:p>
      <w:pPr>
        <w:pStyle w:val="15"/>
        <w:adjustRightInd w:val="0"/>
        <w:snapToGrid w:val="0"/>
        <w:spacing w:line="580" w:lineRule="exact"/>
        <w:ind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2.申报企业</w:t>
      </w:r>
      <w:r>
        <w:rPr>
          <w:rFonts w:hint="eastAsia" w:ascii="仿宋" w:hAnsi="仿宋" w:eastAsia="仿宋" w:cs="仿宋"/>
          <w:sz w:val="32"/>
          <w:szCs w:val="32"/>
        </w:rPr>
        <w:t>生产或经营中是否有污染物产生</w:t>
      </w:r>
    </w:p>
    <w:p>
      <w:pPr>
        <w:pStyle w:val="15"/>
        <w:adjustRightInd w:val="0"/>
        <w:snapToGrid w:val="0"/>
        <w:spacing w:line="580" w:lineRule="exact"/>
        <w:ind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□           否□</w:t>
      </w: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3.申报</w:t>
      </w:r>
      <w:r>
        <w:rPr>
          <w:rFonts w:hint="eastAsia" w:ascii="仿宋" w:hAnsi="仿宋" w:eastAsia="仿宋" w:cs="仿宋"/>
          <w:sz w:val="32"/>
          <w:szCs w:val="32"/>
        </w:rPr>
        <w:t>企业生产或经营中主要污染物类别为</w:t>
      </w:r>
    </w:p>
    <w:p>
      <w:pPr>
        <w:pStyle w:val="15"/>
        <w:adjustRightInd w:val="0"/>
        <w:snapToGrid w:val="0"/>
        <w:spacing w:line="580" w:lineRule="exact"/>
        <w:ind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污废水</w:t>
      </w:r>
      <w:r>
        <w:rPr>
          <w:rFonts w:hint="eastAsia" w:ascii="仿宋" w:hAnsi="仿宋" w:eastAsia="仿宋" w:cs="仿宋"/>
          <w:sz w:val="32"/>
          <w:szCs w:val="32"/>
        </w:rPr>
        <w:t xml:space="preserve">□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  废气  </w:t>
      </w:r>
      <w:r>
        <w:rPr>
          <w:rFonts w:hint="eastAsia" w:ascii="仿宋" w:hAnsi="仿宋" w:eastAsia="仿宋" w:cs="仿宋"/>
          <w:sz w:val="32"/>
          <w:szCs w:val="32"/>
        </w:rPr>
        <w:t xml:space="preserve">□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 噪声</w:t>
      </w:r>
      <w:r>
        <w:rPr>
          <w:rFonts w:hint="eastAsia" w:ascii="仿宋" w:hAnsi="仿宋" w:eastAsia="仿宋" w:cs="仿宋"/>
          <w:sz w:val="32"/>
          <w:szCs w:val="32"/>
        </w:rPr>
        <w:t xml:space="preserve">□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  固废</w:t>
      </w:r>
      <w:r>
        <w:rPr>
          <w:rFonts w:hint="eastAsia" w:ascii="仿宋" w:hAnsi="仿宋" w:eastAsia="仿宋" w:cs="仿宋"/>
          <w:sz w:val="32"/>
          <w:szCs w:val="32"/>
        </w:rPr>
        <w:t xml:space="preserve">□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 其他</w:t>
      </w:r>
      <w:r>
        <w:rPr>
          <w:rFonts w:hint="eastAsia" w:ascii="仿宋" w:hAnsi="仿宋" w:eastAsia="仿宋" w:cs="仿宋"/>
          <w:sz w:val="32"/>
          <w:szCs w:val="32"/>
        </w:rPr>
        <w:t>□</w:t>
      </w:r>
    </w:p>
    <w:p>
      <w:pPr>
        <w:pStyle w:val="15"/>
        <w:adjustRightInd w:val="0"/>
        <w:snapToGrid w:val="0"/>
        <w:spacing w:line="580" w:lineRule="exact"/>
        <w:ind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4.申报</w:t>
      </w:r>
      <w:r>
        <w:rPr>
          <w:rFonts w:hint="eastAsia" w:ascii="仿宋" w:hAnsi="仿宋" w:eastAsia="仿宋" w:cs="仿宋"/>
          <w:sz w:val="32"/>
          <w:szCs w:val="32"/>
        </w:rPr>
        <w:t>企业是否按照生态环境部门要求安装了污染治理设备</w:t>
      </w:r>
    </w:p>
    <w:p>
      <w:pPr>
        <w:pStyle w:val="15"/>
        <w:adjustRightInd w:val="0"/>
        <w:snapToGrid w:val="0"/>
        <w:spacing w:line="580" w:lineRule="exact"/>
        <w:ind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□           否□</w:t>
      </w: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企业是否安装有污染源自动连续监测系统</w:t>
      </w:r>
    </w:p>
    <w:p>
      <w:pPr>
        <w:pStyle w:val="15"/>
        <w:adjustRightInd w:val="0"/>
        <w:snapToGrid w:val="0"/>
        <w:spacing w:line="580" w:lineRule="exact"/>
        <w:ind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□           否□</w:t>
      </w: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企业生产、经营场所选址是否符合相关生态环境保护规划</w:t>
      </w:r>
    </w:p>
    <w:p>
      <w:pPr>
        <w:pStyle w:val="15"/>
        <w:adjustRightInd w:val="0"/>
        <w:snapToGrid w:val="0"/>
        <w:spacing w:line="580" w:lineRule="exact"/>
        <w:ind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□           否□</w:t>
      </w: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7.申报</w:t>
      </w:r>
      <w:r>
        <w:rPr>
          <w:rFonts w:hint="eastAsia" w:ascii="仿宋" w:hAnsi="仿宋" w:eastAsia="仿宋" w:cs="仿宋"/>
          <w:sz w:val="32"/>
          <w:szCs w:val="32"/>
        </w:rPr>
        <w:t>企业生产和办公区域是否张贴有环境保护宣传教育材料</w:t>
      </w:r>
    </w:p>
    <w:p>
      <w:pPr>
        <w:pStyle w:val="15"/>
        <w:adjustRightInd w:val="0"/>
        <w:snapToGrid w:val="0"/>
        <w:spacing w:line="580" w:lineRule="exact"/>
        <w:ind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□           否□</w:t>
      </w: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企业是否定期开展节能减排、环境保护方面的宣传教育活动</w:t>
      </w: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□           否□</w:t>
      </w: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企业是否设置了环保机构或环保专业人员</w:t>
      </w: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□           否□</w:t>
      </w: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申报企业</w:t>
      </w:r>
      <w:r>
        <w:rPr>
          <w:rFonts w:hint="eastAsia" w:ascii="仿宋" w:hAnsi="仿宋" w:eastAsia="仿宋" w:cs="仿宋"/>
          <w:sz w:val="32"/>
          <w:szCs w:val="32"/>
        </w:rPr>
        <w:t>企业是否编制了环境应急预案</w:t>
      </w:r>
    </w:p>
    <w:p>
      <w:pPr>
        <w:pStyle w:val="15"/>
        <w:adjustRightInd w:val="0"/>
        <w:snapToGrid w:val="0"/>
        <w:spacing w:line="580" w:lineRule="exact"/>
        <w:ind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□           否□</w:t>
      </w: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11.申报企业是否定期委托环境监测单位进行污染物排放检测</w:t>
      </w:r>
    </w:p>
    <w:p>
      <w:pPr>
        <w:pStyle w:val="15"/>
        <w:adjustRightInd w:val="0"/>
        <w:snapToGrid w:val="0"/>
        <w:spacing w:line="580" w:lineRule="exact"/>
        <w:ind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□           否□</w:t>
      </w: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12.申报企业环境指标是否达标</w:t>
      </w: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□           否□</w:t>
      </w:r>
    </w:p>
    <w:p>
      <w:pPr>
        <w:tabs>
          <w:tab w:val="left" w:pos="1057"/>
        </w:tabs>
        <w:adjustRightInd w:val="0"/>
        <w:snapToGrid w:val="0"/>
        <w:spacing w:line="580" w:lineRule="exact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13.申报企业是否积极选用节能环保新技术新产品用于生产和治理</w:t>
      </w: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□           否□</w:t>
      </w:r>
    </w:p>
    <w:p>
      <w:pPr>
        <w:adjustRightInd w:val="0"/>
        <w:snapToGrid w:val="0"/>
        <w:spacing w:line="596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14、申报企业是否积极开展雨水收集、中水回收利用工作</w:t>
      </w:r>
    </w:p>
    <w:p>
      <w:pPr>
        <w:adjustRightInd w:val="0"/>
        <w:snapToGrid w:val="0"/>
        <w:spacing w:line="596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□           否□</w:t>
      </w:r>
    </w:p>
    <w:p>
      <w:pPr>
        <w:tabs>
          <w:tab w:val="left" w:pos="225"/>
        </w:tabs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15.申报企业企业近一年是否有被生态环境部门处罚的记录</w:t>
      </w: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□           否□</w:t>
      </w:r>
    </w:p>
    <w:p>
      <w:pPr>
        <w:adjustRightInd w:val="0"/>
        <w:snapToGrid w:val="0"/>
        <w:spacing w:line="596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16.申报企业是否有意组织员工系统了解、学习环境保护、人居环境政策法规、技术指标，以利于更好发展</w:t>
      </w:r>
    </w:p>
    <w:p>
      <w:pPr>
        <w:pStyle w:val="15"/>
        <w:adjustRightInd w:val="0"/>
        <w:snapToGrid w:val="0"/>
        <w:spacing w:line="580" w:lineRule="exact"/>
        <w:ind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□           否□</w:t>
      </w:r>
    </w:p>
    <w:p>
      <w:pPr>
        <w:adjustRightInd w:val="0"/>
        <w:snapToGrid w:val="0"/>
        <w:spacing w:line="596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17.企业是否获得过以下奖项或荣誉</w:t>
      </w:r>
    </w:p>
    <w:p>
      <w:pPr>
        <w:adjustRightInd w:val="0"/>
        <w:snapToGrid w:val="0"/>
        <w:spacing w:line="596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环保诚信企业□     环保良好企业□    环境保护科学技术奖□            </w:t>
      </w:r>
    </w:p>
    <w:p>
      <w:pPr>
        <w:adjustRightInd w:val="0"/>
        <w:snapToGrid w:val="0"/>
        <w:spacing w:line="596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花园单位□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节水型单位□    </w:t>
      </w:r>
    </w:p>
    <w:p>
      <w:pPr>
        <w:adjustRightInd w:val="0"/>
        <w:snapToGrid w:val="0"/>
        <w:spacing w:line="596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18.企业是否获得过以下认证</w:t>
      </w:r>
    </w:p>
    <w:p>
      <w:pPr>
        <w:adjustRightInd w:val="0"/>
        <w:snapToGrid w:val="0"/>
        <w:spacing w:line="596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质量管理体系认证□    环境管理体系认证□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中国节能认证□  </w:t>
      </w:r>
    </w:p>
    <w:p>
      <w:pPr>
        <w:adjustRightInd w:val="0"/>
        <w:snapToGrid w:val="0"/>
        <w:spacing w:line="596" w:lineRule="exact"/>
        <w:jc w:val="left"/>
        <w:rPr>
          <w:rFonts w:ascii="宋体" w:hAnsi="宋体" w:cs="宋体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中国节水认证□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职业健康安全管理体系认证□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adjustRightInd w:val="0"/>
        <w:snapToGrid w:val="0"/>
        <w:spacing w:line="596" w:lineRule="exact"/>
        <w:jc w:val="left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24"/>
        </w:rPr>
      </w:pPr>
    </w:p>
    <w:sectPr>
      <w:headerReference r:id="rId3" w:type="default"/>
      <w:footerReference r:id="rId4" w:type="default"/>
      <w:pgSz w:w="11906" w:h="16838"/>
      <w:pgMar w:top="1247" w:right="1304" w:bottom="1247" w:left="1304" w:header="397" w:footer="62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1996"/>
    </w:sdtPr>
    <w:sdtContent>
      <w:p>
        <w:pPr>
          <w:pStyle w:val="5"/>
          <w:ind w:firstLine="4500" w:firstLineChars="250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420" w:firstLine="380" w:firstLineChars="200"/>
      <w:rPr>
        <w:sz w:val="20"/>
      </w:rPr>
    </w:pPr>
    <w:r>
      <w:rPr>
        <w:rFonts w:hint="eastAsia" w:asciiTheme="minorEastAsia" w:hAnsiTheme="minorEastAsia" w:eastAsiaTheme="minorEastAsia"/>
        <w:spacing w:val="-10"/>
        <w:lang w:val="zh-CN"/>
      </w:rPr>
      <w:t xml:space="preserve">                            </w:t>
    </w:r>
  </w:p>
  <w:p>
    <w:pPr>
      <w:pStyle w:val="6"/>
      <w:pBdr>
        <w:bottom w:val="none" w:color="auto" w:sz="0" w:space="1"/>
      </w:pBdr>
      <w:jc w:val="left"/>
      <w:rPr>
        <w:rFonts w:asciiTheme="minorEastAsia" w:hAnsiTheme="minorEastAsia" w:eastAsiaTheme="minorEastAsia"/>
        <w:spacing w:val="4"/>
      </w:rPr>
    </w:pPr>
    <w:r>
      <w:rPr>
        <w:rFonts w:hint="eastAsia"/>
        <w:sz w:val="2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08673"/>
    <w:multiLevelType w:val="singleLevel"/>
    <w:tmpl w:val="59E08673"/>
    <w:lvl w:ilvl="0" w:tentative="0">
      <w:start w:val="1"/>
      <w:numFmt w:val="chineseCounting"/>
      <w:suff w:val="nothing"/>
      <w:lvlText w:val="%1、"/>
      <w:lvlJc w:val="left"/>
      <w:rPr>
        <w:color w:val="0C0C0C" w:themeColor="text1" w:themeTint="F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1E1"/>
    <w:rsid w:val="0000234A"/>
    <w:rsid w:val="00017FEF"/>
    <w:rsid w:val="000215B7"/>
    <w:rsid w:val="00023DE2"/>
    <w:rsid w:val="00031510"/>
    <w:rsid w:val="00036E36"/>
    <w:rsid w:val="00062FF9"/>
    <w:rsid w:val="000658A1"/>
    <w:rsid w:val="00072811"/>
    <w:rsid w:val="000738B7"/>
    <w:rsid w:val="00073CC8"/>
    <w:rsid w:val="00081DBF"/>
    <w:rsid w:val="000873B0"/>
    <w:rsid w:val="000A44C8"/>
    <w:rsid w:val="000C1EE8"/>
    <w:rsid w:val="000C25FB"/>
    <w:rsid w:val="000D47F9"/>
    <w:rsid w:val="000E32C6"/>
    <w:rsid w:val="000E53DF"/>
    <w:rsid w:val="000F7DFD"/>
    <w:rsid w:val="00112E0B"/>
    <w:rsid w:val="001161F4"/>
    <w:rsid w:val="001336CC"/>
    <w:rsid w:val="00135024"/>
    <w:rsid w:val="00140F0C"/>
    <w:rsid w:val="00142EB5"/>
    <w:rsid w:val="00143B2A"/>
    <w:rsid w:val="00183717"/>
    <w:rsid w:val="00185DA3"/>
    <w:rsid w:val="001A235A"/>
    <w:rsid w:val="001B2C73"/>
    <w:rsid w:val="00232A80"/>
    <w:rsid w:val="002354EE"/>
    <w:rsid w:val="00235D57"/>
    <w:rsid w:val="002377F0"/>
    <w:rsid w:val="002378D9"/>
    <w:rsid w:val="00237EF6"/>
    <w:rsid w:val="00241828"/>
    <w:rsid w:val="002608D6"/>
    <w:rsid w:val="00266CC6"/>
    <w:rsid w:val="002733D5"/>
    <w:rsid w:val="002B614E"/>
    <w:rsid w:val="002B6E28"/>
    <w:rsid w:val="002D4C60"/>
    <w:rsid w:val="002D4FAA"/>
    <w:rsid w:val="002F2D75"/>
    <w:rsid w:val="002F4E0E"/>
    <w:rsid w:val="00300CFD"/>
    <w:rsid w:val="00304A10"/>
    <w:rsid w:val="003176C4"/>
    <w:rsid w:val="00336942"/>
    <w:rsid w:val="003624AF"/>
    <w:rsid w:val="0037792F"/>
    <w:rsid w:val="00382349"/>
    <w:rsid w:val="00382F99"/>
    <w:rsid w:val="003913F8"/>
    <w:rsid w:val="003A5714"/>
    <w:rsid w:val="003B6297"/>
    <w:rsid w:val="003C3482"/>
    <w:rsid w:val="003D5F2D"/>
    <w:rsid w:val="003E10DD"/>
    <w:rsid w:val="003E1C32"/>
    <w:rsid w:val="003E45D4"/>
    <w:rsid w:val="003F7C63"/>
    <w:rsid w:val="0042342C"/>
    <w:rsid w:val="00441FCB"/>
    <w:rsid w:val="0044443F"/>
    <w:rsid w:val="00460710"/>
    <w:rsid w:val="004811B6"/>
    <w:rsid w:val="004A3FF2"/>
    <w:rsid w:val="004A63FD"/>
    <w:rsid w:val="004A658C"/>
    <w:rsid w:val="004B3AB2"/>
    <w:rsid w:val="004B7043"/>
    <w:rsid w:val="004C0D5F"/>
    <w:rsid w:val="004C2FA0"/>
    <w:rsid w:val="004E7A97"/>
    <w:rsid w:val="004F40C9"/>
    <w:rsid w:val="004F725F"/>
    <w:rsid w:val="004F7A79"/>
    <w:rsid w:val="00507F3E"/>
    <w:rsid w:val="005114D3"/>
    <w:rsid w:val="00522EF1"/>
    <w:rsid w:val="00535CE4"/>
    <w:rsid w:val="0054276D"/>
    <w:rsid w:val="00551BD6"/>
    <w:rsid w:val="00557FEB"/>
    <w:rsid w:val="00560C2E"/>
    <w:rsid w:val="005672F8"/>
    <w:rsid w:val="00572BD1"/>
    <w:rsid w:val="00582A90"/>
    <w:rsid w:val="00584507"/>
    <w:rsid w:val="0059534D"/>
    <w:rsid w:val="005B49EC"/>
    <w:rsid w:val="005C0923"/>
    <w:rsid w:val="005C2DE3"/>
    <w:rsid w:val="005C641F"/>
    <w:rsid w:val="005D3F32"/>
    <w:rsid w:val="005D513E"/>
    <w:rsid w:val="005E1308"/>
    <w:rsid w:val="005E5A70"/>
    <w:rsid w:val="005E5B37"/>
    <w:rsid w:val="006132FE"/>
    <w:rsid w:val="00622832"/>
    <w:rsid w:val="00625199"/>
    <w:rsid w:val="00636294"/>
    <w:rsid w:val="006424C6"/>
    <w:rsid w:val="00652F05"/>
    <w:rsid w:val="00662904"/>
    <w:rsid w:val="00681F28"/>
    <w:rsid w:val="006860AB"/>
    <w:rsid w:val="00691EB8"/>
    <w:rsid w:val="006948B2"/>
    <w:rsid w:val="006A3A72"/>
    <w:rsid w:val="006C4672"/>
    <w:rsid w:val="006D1912"/>
    <w:rsid w:val="006D2461"/>
    <w:rsid w:val="006E0518"/>
    <w:rsid w:val="006E44F8"/>
    <w:rsid w:val="006E7664"/>
    <w:rsid w:val="007024C2"/>
    <w:rsid w:val="0070537D"/>
    <w:rsid w:val="00712543"/>
    <w:rsid w:val="0071333B"/>
    <w:rsid w:val="00713F21"/>
    <w:rsid w:val="007154E4"/>
    <w:rsid w:val="00731E62"/>
    <w:rsid w:val="00754295"/>
    <w:rsid w:val="00772B16"/>
    <w:rsid w:val="007778AA"/>
    <w:rsid w:val="007825B2"/>
    <w:rsid w:val="007828B9"/>
    <w:rsid w:val="00785843"/>
    <w:rsid w:val="007926C5"/>
    <w:rsid w:val="007942FD"/>
    <w:rsid w:val="00796DE7"/>
    <w:rsid w:val="007A41BE"/>
    <w:rsid w:val="007D03E7"/>
    <w:rsid w:val="007D1D46"/>
    <w:rsid w:val="007E0EC7"/>
    <w:rsid w:val="007E27EC"/>
    <w:rsid w:val="007F0827"/>
    <w:rsid w:val="007F15F1"/>
    <w:rsid w:val="007F18BD"/>
    <w:rsid w:val="007F2DD8"/>
    <w:rsid w:val="007F39D5"/>
    <w:rsid w:val="007F5299"/>
    <w:rsid w:val="00806B86"/>
    <w:rsid w:val="0081327F"/>
    <w:rsid w:val="00814ADD"/>
    <w:rsid w:val="00822E3A"/>
    <w:rsid w:val="00857C48"/>
    <w:rsid w:val="00863E9B"/>
    <w:rsid w:val="00866089"/>
    <w:rsid w:val="00873876"/>
    <w:rsid w:val="0087605F"/>
    <w:rsid w:val="00877433"/>
    <w:rsid w:val="00890EBB"/>
    <w:rsid w:val="008B6650"/>
    <w:rsid w:val="008D3C85"/>
    <w:rsid w:val="008E189A"/>
    <w:rsid w:val="00905998"/>
    <w:rsid w:val="00921587"/>
    <w:rsid w:val="00925437"/>
    <w:rsid w:val="00925913"/>
    <w:rsid w:val="00934878"/>
    <w:rsid w:val="00940E58"/>
    <w:rsid w:val="00947DC6"/>
    <w:rsid w:val="00950D94"/>
    <w:rsid w:val="0095507D"/>
    <w:rsid w:val="00962FB9"/>
    <w:rsid w:val="00963154"/>
    <w:rsid w:val="00967265"/>
    <w:rsid w:val="0096754B"/>
    <w:rsid w:val="00972344"/>
    <w:rsid w:val="009746F3"/>
    <w:rsid w:val="00986E93"/>
    <w:rsid w:val="00987D39"/>
    <w:rsid w:val="009A0EC9"/>
    <w:rsid w:val="009A61DE"/>
    <w:rsid w:val="009E6779"/>
    <w:rsid w:val="00A01D59"/>
    <w:rsid w:val="00A07857"/>
    <w:rsid w:val="00A13742"/>
    <w:rsid w:val="00A20D20"/>
    <w:rsid w:val="00A24B85"/>
    <w:rsid w:val="00A256AB"/>
    <w:rsid w:val="00A30304"/>
    <w:rsid w:val="00A413A9"/>
    <w:rsid w:val="00A44A63"/>
    <w:rsid w:val="00A614C2"/>
    <w:rsid w:val="00A95CF1"/>
    <w:rsid w:val="00AA2D02"/>
    <w:rsid w:val="00AA635A"/>
    <w:rsid w:val="00AB2D82"/>
    <w:rsid w:val="00AB43F4"/>
    <w:rsid w:val="00AB48B6"/>
    <w:rsid w:val="00B25629"/>
    <w:rsid w:val="00B3198B"/>
    <w:rsid w:val="00B45302"/>
    <w:rsid w:val="00B50376"/>
    <w:rsid w:val="00B570A3"/>
    <w:rsid w:val="00B67AB0"/>
    <w:rsid w:val="00B75890"/>
    <w:rsid w:val="00B76A2A"/>
    <w:rsid w:val="00B8443E"/>
    <w:rsid w:val="00B92046"/>
    <w:rsid w:val="00BA16AA"/>
    <w:rsid w:val="00BA36E4"/>
    <w:rsid w:val="00BA54BE"/>
    <w:rsid w:val="00BC0264"/>
    <w:rsid w:val="00BE0F58"/>
    <w:rsid w:val="00BE5E83"/>
    <w:rsid w:val="00BF4545"/>
    <w:rsid w:val="00C02D46"/>
    <w:rsid w:val="00C341D6"/>
    <w:rsid w:val="00C41DE8"/>
    <w:rsid w:val="00C55291"/>
    <w:rsid w:val="00C60056"/>
    <w:rsid w:val="00C640B9"/>
    <w:rsid w:val="00C71C77"/>
    <w:rsid w:val="00C73A9B"/>
    <w:rsid w:val="00C93342"/>
    <w:rsid w:val="00CB48AE"/>
    <w:rsid w:val="00CB6DDB"/>
    <w:rsid w:val="00CD071A"/>
    <w:rsid w:val="00CD5335"/>
    <w:rsid w:val="00CE2A5D"/>
    <w:rsid w:val="00CF21E1"/>
    <w:rsid w:val="00CF294F"/>
    <w:rsid w:val="00D07FD3"/>
    <w:rsid w:val="00D116C8"/>
    <w:rsid w:val="00D1359C"/>
    <w:rsid w:val="00D279F8"/>
    <w:rsid w:val="00D35956"/>
    <w:rsid w:val="00D427E0"/>
    <w:rsid w:val="00D4427B"/>
    <w:rsid w:val="00D54011"/>
    <w:rsid w:val="00D61E5F"/>
    <w:rsid w:val="00D67C49"/>
    <w:rsid w:val="00D727A2"/>
    <w:rsid w:val="00D8467B"/>
    <w:rsid w:val="00DA53C0"/>
    <w:rsid w:val="00DD201D"/>
    <w:rsid w:val="00DD50D9"/>
    <w:rsid w:val="00DE6830"/>
    <w:rsid w:val="00DF3E4E"/>
    <w:rsid w:val="00DF55E4"/>
    <w:rsid w:val="00E01490"/>
    <w:rsid w:val="00E027D2"/>
    <w:rsid w:val="00E077DE"/>
    <w:rsid w:val="00E256BF"/>
    <w:rsid w:val="00E30E29"/>
    <w:rsid w:val="00E37623"/>
    <w:rsid w:val="00E44908"/>
    <w:rsid w:val="00E47F3F"/>
    <w:rsid w:val="00E56CC0"/>
    <w:rsid w:val="00E57869"/>
    <w:rsid w:val="00E75DA0"/>
    <w:rsid w:val="00E823D4"/>
    <w:rsid w:val="00EB7580"/>
    <w:rsid w:val="00EC5F50"/>
    <w:rsid w:val="00ED74D8"/>
    <w:rsid w:val="00EF0282"/>
    <w:rsid w:val="00F14324"/>
    <w:rsid w:val="00F2110C"/>
    <w:rsid w:val="00F42703"/>
    <w:rsid w:val="00F43196"/>
    <w:rsid w:val="00F85699"/>
    <w:rsid w:val="00F90621"/>
    <w:rsid w:val="00F94D19"/>
    <w:rsid w:val="00F957A0"/>
    <w:rsid w:val="00FA2C1A"/>
    <w:rsid w:val="00FB3D50"/>
    <w:rsid w:val="00FC1760"/>
    <w:rsid w:val="00FC265F"/>
    <w:rsid w:val="00FD585D"/>
    <w:rsid w:val="00FE43CD"/>
    <w:rsid w:val="2172702A"/>
    <w:rsid w:val="21DA562F"/>
    <w:rsid w:val="229E7509"/>
    <w:rsid w:val="29B43EFC"/>
    <w:rsid w:val="29EF66DA"/>
    <w:rsid w:val="2CB739F5"/>
    <w:rsid w:val="34FE1508"/>
    <w:rsid w:val="35DD3C90"/>
    <w:rsid w:val="3EB6738C"/>
    <w:rsid w:val="4DFC7B9F"/>
    <w:rsid w:val="54CD238D"/>
    <w:rsid w:val="56141140"/>
    <w:rsid w:val="65504EC0"/>
    <w:rsid w:val="688A639D"/>
    <w:rsid w:val="69E076B8"/>
    <w:rsid w:val="71CD6439"/>
    <w:rsid w:val="74E07522"/>
    <w:rsid w:val="76746D22"/>
    <w:rsid w:val="7AF23467"/>
    <w:rsid w:val="7D83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line="360" w:lineRule="auto"/>
      <w:ind w:firstLine="560" w:firstLineChars="200"/>
    </w:pPr>
    <w:rPr>
      <w:rFonts w:eastAsia="楷体_GB2312"/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2">
    <w:name w:val="正文文本 Char"/>
    <w:basedOn w:val="9"/>
    <w:link w:val="2"/>
    <w:qFormat/>
    <w:uiPriority w:val="0"/>
    <w:rPr>
      <w:kern w:val="2"/>
      <w:sz w:val="21"/>
      <w:szCs w:val="24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D1E6A1-CB75-4F72-84C9-0C5EE840DB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1279</Words>
  <Characters>1332</Characters>
  <Lines>14</Lines>
  <Paragraphs>3</Paragraphs>
  <TotalTime>16</TotalTime>
  <ScaleCrop>false</ScaleCrop>
  <LinksUpToDate>false</LinksUpToDate>
  <CharactersWithSpaces>1626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2018-03-22T01:51:00Z</dcterms:created>
  <dc:creator>微软用户</dc:creator>
  <cp:lastModifiedBy>春天阳光</cp:lastModifiedBy>
  <cp:lastPrinted>2017-10-13T09:07:00Z</cp:lastPrinted>
  <dcterms:modified xsi:type="dcterms:W3CDTF">2022-03-23T06:38:59Z</dcterms:modified>
  <dc:title>招标代理机构信用准入评价申请书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E9D9A7C86F6B4AA9905A9B7E8BCC4A6A</vt:lpwstr>
  </property>
</Properties>
</file>