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30"/>
          <w:tab w:val="center" w:pos="4649"/>
        </w:tabs>
        <w:spacing w:beforeLines="100" w:afterLines="100" w:line="600" w:lineRule="auto"/>
        <w:jc w:val="center"/>
        <w:rPr>
          <w:rFonts w:eastAsia="黑体"/>
          <w:bCs/>
          <w:sz w:val="48"/>
          <w:szCs w:val="44"/>
        </w:rPr>
      </w:pPr>
    </w:p>
    <w:p>
      <w:pPr>
        <w:tabs>
          <w:tab w:val="left" w:pos="1430"/>
          <w:tab w:val="center" w:pos="4649"/>
        </w:tabs>
        <w:spacing w:beforeLines="100" w:afterLines="100" w:line="600" w:lineRule="auto"/>
        <w:jc w:val="center"/>
        <w:rPr>
          <w:rFonts w:eastAsia="黑体"/>
          <w:bCs/>
          <w:sz w:val="48"/>
          <w:szCs w:val="44"/>
        </w:rPr>
      </w:pPr>
    </w:p>
    <w:p>
      <w:pPr>
        <w:tabs>
          <w:tab w:val="left" w:pos="1430"/>
          <w:tab w:val="center" w:pos="4649"/>
        </w:tabs>
        <w:spacing w:beforeLines="100" w:afterLines="100" w:line="600" w:lineRule="auto"/>
        <w:jc w:val="center"/>
        <w:rPr>
          <w:rFonts w:eastAsia="黑体"/>
          <w:bCs/>
          <w:sz w:val="72"/>
          <w:szCs w:val="96"/>
        </w:rPr>
      </w:pPr>
      <w:r>
        <w:rPr>
          <w:rFonts w:hint="eastAsia" w:eastAsia="黑体"/>
          <w:bCs/>
          <w:sz w:val="72"/>
          <w:szCs w:val="96"/>
        </w:rPr>
        <w:t>信用等级评价</w:t>
      </w:r>
    </w:p>
    <w:p>
      <w:pPr>
        <w:tabs>
          <w:tab w:val="left" w:pos="1430"/>
          <w:tab w:val="center" w:pos="4649"/>
        </w:tabs>
        <w:spacing w:beforeLines="100" w:afterLines="100" w:line="480" w:lineRule="auto"/>
        <w:jc w:val="center"/>
        <w:rPr>
          <w:rFonts w:eastAsia="黑体"/>
          <w:bCs/>
          <w:sz w:val="72"/>
          <w:szCs w:val="96"/>
        </w:rPr>
      </w:pPr>
      <w:r>
        <w:rPr>
          <w:rFonts w:hint="eastAsia" w:eastAsia="黑体"/>
          <w:bCs/>
          <w:sz w:val="72"/>
          <w:szCs w:val="96"/>
        </w:rPr>
        <w:t>申 请 表</w:t>
      </w: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ind w:firstLine="1280" w:firstLineChars="400"/>
        <w:rPr>
          <w:rFonts w:ascii="仿宋" w:hAnsi="仿宋" w:eastAsia="仿宋" w:cs="仿宋"/>
          <w:bCs/>
          <w:color w:val="0C0C0C" w:themeColor="text1" w:themeTint="F2"/>
          <w:sz w:val="32"/>
          <w:szCs w:val="44"/>
          <w:u w:val="single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32"/>
          <w:szCs w:val="44"/>
        </w:rPr>
        <w:t>申请单位（盖章）：</w:t>
      </w:r>
      <w:r>
        <w:rPr>
          <w:rFonts w:hint="eastAsia" w:ascii="仿宋" w:hAnsi="仿宋" w:eastAsia="仿宋" w:cs="仿宋"/>
          <w:bCs/>
          <w:color w:val="0C0C0C" w:themeColor="text1" w:themeTint="F2"/>
          <w:sz w:val="32"/>
          <w:szCs w:val="44"/>
          <w:u w:val="single"/>
        </w:rPr>
        <w:t xml:space="preserve">                          </w:t>
      </w:r>
    </w:p>
    <w:p>
      <w:pPr>
        <w:spacing w:beforeLines="100" w:afterLines="100" w:line="480" w:lineRule="auto"/>
        <w:ind w:firstLine="3360" w:firstLineChars="1050"/>
        <w:rPr>
          <w:rFonts w:ascii="仿宋" w:hAnsi="仿宋" w:eastAsia="仿宋" w:cs="仿宋"/>
          <w:bCs/>
          <w:color w:val="0C0C0C" w:themeColor="text1" w:themeTint="F2"/>
          <w:sz w:val="32"/>
          <w:szCs w:val="44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32"/>
          <w:szCs w:val="44"/>
        </w:rPr>
        <w:t>年     月    日</w:t>
      </w:r>
    </w:p>
    <w:p>
      <w:pPr>
        <w:spacing w:beforeLines="100" w:afterLines="100" w:line="480" w:lineRule="auto"/>
        <w:rPr>
          <w:rFonts w:asciiTheme="minorEastAsia" w:hAnsiTheme="minorEastAsia" w:eastAsiaTheme="minorEastAsia"/>
          <w:bCs/>
          <w:color w:val="0C0C0C" w:themeColor="text1" w:themeTint="F2"/>
          <w:sz w:val="32"/>
          <w:szCs w:val="44"/>
          <w:u w:val="single"/>
        </w:rPr>
      </w:pPr>
    </w:p>
    <w:p/>
    <w:p>
      <w:pPr>
        <w:spacing w:beforeLines="100" w:afterLines="100" w:line="480" w:lineRule="auto"/>
        <w:jc w:val="center"/>
        <w:rPr>
          <w:rFonts w:asciiTheme="majorEastAsia" w:hAnsiTheme="majorEastAsia" w:eastAsiaTheme="majorEastAsia"/>
          <w:bCs/>
          <w:sz w:val="44"/>
          <w:szCs w:val="44"/>
        </w:rPr>
      </w:pPr>
    </w:p>
    <w:p>
      <w:pPr>
        <w:jc w:val="center"/>
        <w:rPr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color w:val="0C0C0C" w:themeColor="text1" w:themeTint="F2"/>
          <w:sz w:val="44"/>
          <w:szCs w:val="44"/>
        </w:rPr>
      </w:pPr>
      <w:r>
        <w:rPr>
          <w:rFonts w:hint="eastAsia" w:eastAsia="黑体"/>
          <w:color w:val="0C0C0C" w:themeColor="text1" w:themeTint="F2"/>
          <w:sz w:val="44"/>
          <w:szCs w:val="44"/>
        </w:rPr>
        <w:t>申请书</w:t>
      </w:r>
    </w:p>
    <w:p>
      <w:pPr>
        <w:spacing w:line="580" w:lineRule="exact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安徽省人居环境监测中心：</w:t>
      </w:r>
    </w:p>
    <w:p>
      <w:pPr>
        <w:spacing w:line="580" w:lineRule="exact"/>
        <w:ind w:firstLine="640" w:firstLineChars="2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为践行节能减排和环境保护的国家方针、政策，促进人居环境持续改善，增强企业的社会效益和经济效益，经本公司全体股东商议，决定向贵中心申请“AA、AAA级环保信用企业” AA、AAA级信用企业”并对提供材料的真实性负责！</w:t>
      </w:r>
    </w:p>
    <w:p>
      <w:pPr>
        <w:spacing w:line="580" w:lineRule="exact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申请单位（盖章）</w:t>
      </w:r>
    </w:p>
    <w:p>
      <w:pPr>
        <w:spacing w:beforeLines="100" w:afterLines="100" w:line="480" w:lineRule="auto"/>
        <w:ind w:firstLine="5280" w:firstLineChars="165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年   月   日</w:t>
      </w:r>
    </w:p>
    <w:p>
      <w:pPr>
        <w:spacing w:beforeLines="100" w:afterLines="100" w:line="480" w:lineRule="auto"/>
        <w:ind w:firstLine="4200" w:firstLineChars="1500"/>
        <w:rPr>
          <w:rFonts w:eastAsia="黑体"/>
          <w:color w:val="0C0C0C" w:themeColor="text1" w:themeTint="F2"/>
          <w:sz w:val="28"/>
          <w:szCs w:val="28"/>
        </w:rPr>
      </w:pPr>
    </w:p>
    <w:p>
      <w:pPr>
        <w:spacing w:beforeLines="100" w:afterLines="100" w:line="480" w:lineRule="auto"/>
        <w:jc w:val="center"/>
        <w:rPr>
          <w:rFonts w:eastAsia="黑体"/>
          <w:color w:val="FF0000"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color w:val="FF0000"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color w:val="FF0000"/>
          <w:sz w:val="44"/>
          <w:szCs w:val="44"/>
        </w:rPr>
      </w:pPr>
    </w:p>
    <w:p>
      <w:pPr>
        <w:jc w:val="center"/>
        <w:rPr>
          <w:rFonts w:ascii="宋体" w:hAnsi="宋体"/>
          <w:b/>
          <w:bCs/>
          <w:sz w:val="22"/>
        </w:rPr>
      </w:pPr>
      <w:r>
        <w:rPr>
          <w:rFonts w:hint="eastAsia" w:ascii="宋体" w:hAnsi="宋体"/>
          <w:b/>
          <w:sz w:val="28"/>
          <w:szCs w:val="30"/>
        </w:rPr>
        <w:t>企业基本情况</w:t>
      </w:r>
    </w:p>
    <w:tbl>
      <w:tblPr>
        <w:tblStyle w:val="7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7"/>
        <w:gridCol w:w="2154"/>
        <w:gridCol w:w="1988"/>
        <w:gridCol w:w="2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企业名称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办公地址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注册地址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注册资本（大写）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成立日期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核准日期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统一社会信用代码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营业期限至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法定代表人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总经理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委托代理人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联系电话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主管会计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联系电话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企业邮箱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所属行业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营业执照核准的经营范围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产品（服务）和市场状况简介、分析总结</w:t>
            </w:r>
          </w:p>
        </w:tc>
        <w:tc>
          <w:tcPr>
            <w:tcW w:w="616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</w:tbl>
    <w:p>
      <w:pPr>
        <w:jc w:val="center"/>
        <w:rPr>
          <w:rFonts w:ascii="仿宋" w:hAnsi="仿宋" w:eastAsia="仿宋" w:cs="仿宋"/>
          <w:b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tbl>
      <w:tblPr>
        <w:tblStyle w:val="7"/>
        <w:tblpPr w:leftFromText="180" w:rightFromText="180" w:vertAnchor="text" w:horzAnchor="page" w:tblpXSpec="center" w:tblpY="832"/>
        <w:tblOverlap w:val="never"/>
        <w:tblW w:w="8769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139"/>
        <w:gridCol w:w="2340"/>
        <w:gridCol w:w="3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序号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投资的企业名称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持股比例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对外投资情况</w:t>
      </w:r>
    </w:p>
    <w:p>
      <w:pPr>
        <w:rPr>
          <w:rFonts w:ascii="宋体" w:hAnsi="宋体"/>
          <w:color w:val="FF0000"/>
        </w:rPr>
      </w:pPr>
    </w:p>
    <w:p>
      <w:pPr>
        <w:rPr>
          <w:rFonts w:ascii="宋体" w:hAnsi="宋体"/>
          <w:color w:val="FF0000"/>
        </w:rPr>
      </w:pPr>
    </w:p>
    <w:p>
      <w:pPr>
        <w:jc w:val="center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人力资源情况</w:t>
      </w:r>
    </w:p>
    <w:tbl>
      <w:tblPr>
        <w:tblStyle w:val="7"/>
        <w:tblW w:w="8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133"/>
        <w:gridCol w:w="2384"/>
        <w:gridCol w:w="3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指标名称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</w:rPr>
              <w:t>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职工总数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技术人员所占比例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职称人员数量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专科及以上学历人数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管理人员数量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专利情况</w:t>
      </w:r>
    </w:p>
    <w:tbl>
      <w:tblPr>
        <w:tblStyle w:val="7"/>
        <w:tblW w:w="8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552"/>
        <w:gridCol w:w="3544"/>
        <w:gridCol w:w="1425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专利名称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类别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颁发日期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有效期至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…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left"/>
        <w:rPr>
          <w:rFonts w:ascii="宋体" w:hAnsi="宋体"/>
          <w:sz w:val="20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Theme="minorEastAsia" w:hAnsiTheme="minorEastAsia" w:eastAsiaTheme="minorEastAsia"/>
          <w:b/>
        </w:rPr>
      </w:pPr>
      <w:r>
        <w:rPr>
          <w:rFonts w:hint="eastAsia" w:ascii="宋体" w:hAnsi="宋体"/>
          <w:b/>
          <w:bCs w:val="0"/>
          <w:sz w:val="28"/>
          <w:szCs w:val="28"/>
        </w:rPr>
        <w:t>企业经营情况</w:t>
      </w:r>
    </w:p>
    <w:tbl>
      <w:tblPr>
        <w:tblStyle w:val="7"/>
        <w:tblW w:w="9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798"/>
        <w:gridCol w:w="1025"/>
        <w:gridCol w:w="1008"/>
        <w:gridCol w:w="1054"/>
        <w:gridCol w:w="1415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5" w:hRule="atLeast"/>
          <w:jc w:val="center"/>
        </w:trPr>
        <w:tc>
          <w:tcPr>
            <w:tcW w:w="3116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近两年产值</w:t>
            </w:r>
          </w:p>
        </w:tc>
        <w:tc>
          <w:tcPr>
            <w:tcW w:w="5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1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5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0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202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C0C0C" w:themeColor="text1" w:themeTint="F2"/>
              </w:rPr>
            </w:pPr>
            <w:r>
              <w:rPr>
                <w:rFonts w:hint="eastAsia" w:asciiTheme="minorEastAsia" w:hAnsiTheme="minorEastAsia" w:eastAsiaTheme="minorEastAsia"/>
                <w:color w:val="0C0C0C" w:themeColor="text1" w:themeTint="F2"/>
              </w:rPr>
              <w:t>合同总份数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合同完成率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客户满意度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5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合同总份数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合同完成率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客户满意度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</w:tbl>
    <w:p>
      <w:pPr>
        <w:jc w:val="center"/>
        <w:rPr>
          <w:rFonts w:ascii="黑体" w:hAnsi="宋体" w:eastAsia="黑体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荣誉和奖项（包括主要负责人个人的）</w:t>
      </w:r>
    </w:p>
    <w:tbl>
      <w:tblPr>
        <w:tblStyle w:val="7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95"/>
        <w:gridCol w:w="1860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荣誉、奖项名称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获得时间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……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Cs/>
          <w:sz w:val="24"/>
        </w:rPr>
      </w:pPr>
    </w:p>
    <w:p>
      <w:pPr>
        <w:ind w:firstLine="3120" w:firstLineChars="1300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信用现状</w:t>
      </w:r>
    </w:p>
    <w:tbl>
      <w:tblPr>
        <w:tblStyle w:val="7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95"/>
        <w:gridCol w:w="1860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企业法人当前有无信用不良记录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企业主要股东当前有无信用处罚情况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企业当前有无信用处罚情况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企业有无守信激励情况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企业有无行政处罚情况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附件：企业信用等级评估申报资料</w:t>
      </w: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企业简介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企业营业执照复印件、其他行政许可证书复印件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企业所获奖项、荣誉复印件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体系认证证书复印件（</w:t>
      </w:r>
      <w:r>
        <w:rPr>
          <w:rFonts w:hint="eastAsia" w:ascii="仿宋" w:hAnsi="仿宋" w:eastAsia="仿宋" w:cs="仿宋"/>
          <w:bCs/>
          <w:color w:val="0C0C0C" w:themeColor="text1" w:themeTint="F2"/>
          <w:sz w:val="28"/>
          <w:szCs w:val="28"/>
        </w:rPr>
        <w:t>或企业安全、生产管理制度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企业近两年主要合同复印件（不多于五份）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近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eastAsia="zh-CN"/>
        </w:rPr>
        <w:t>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年的财务报表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eastAsia="zh-CN"/>
        </w:rPr>
        <w:t>（资产负债表、利润表、现金流量表）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C0C0C" w:themeColor="text1" w:themeTint="F2"/>
          <w:sz w:val="28"/>
          <w:szCs w:val="28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28"/>
          <w:szCs w:val="28"/>
        </w:rPr>
        <w:t>企业环境管理制度（申请“AA、AAA级环保信用企业”提供）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C0C0C" w:themeColor="text1" w:themeTint="F2"/>
          <w:sz w:val="28"/>
          <w:szCs w:val="28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28"/>
          <w:szCs w:val="28"/>
        </w:rPr>
        <w:t>环境污染防治措施（申请“AA、AAA级环保信用企业”提供）</w:t>
      </w: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C0C0C" w:themeColor="text1" w:themeTint="F2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环保信用企业自测部分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1.申报企业的改建、扩建、新建项目是否执行了环境影响评价制度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        其他□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2.申报企业</w:t>
      </w:r>
      <w:r>
        <w:rPr>
          <w:rFonts w:hint="eastAsia" w:ascii="仿宋" w:hAnsi="仿宋" w:eastAsia="仿宋" w:cs="仿宋"/>
          <w:sz w:val="32"/>
          <w:szCs w:val="32"/>
        </w:rPr>
        <w:t>生产或经营中是否有污染物产生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3.申报</w:t>
      </w:r>
      <w:r>
        <w:rPr>
          <w:rFonts w:hint="eastAsia" w:ascii="仿宋" w:hAnsi="仿宋" w:eastAsia="仿宋" w:cs="仿宋"/>
          <w:sz w:val="32"/>
          <w:szCs w:val="32"/>
        </w:rPr>
        <w:t>企业生产或经营中主要污染物类别为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污废水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 废气  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噪声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 固废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其他</w:t>
      </w:r>
      <w:r>
        <w:rPr>
          <w:rFonts w:hint="eastAsia" w:ascii="仿宋" w:hAnsi="仿宋" w:eastAsia="仿宋" w:cs="仿宋"/>
          <w:sz w:val="32"/>
          <w:szCs w:val="32"/>
        </w:rPr>
        <w:t>□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4.申报</w:t>
      </w:r>
      <w:r>
        <w:rPr>
          <w:rFonts w:hint="eastAsia" w:ascii="仿宋" w:hAnsi="仿宋" w:eastAsia="仿宋" w:cs="仿宋"/>
          <w:sz w:val="32"/>
          <w:szCs w:val="32"/>
        </w:rPr>
        <w:t>企业是否按照生态环境部门要求安装了污染治理设备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企业是否安装有污染源自动连续监测系统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企业生产、经营场所选址是否符合相关生态环境保护规划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7.申报</w:t>
      </w:r>
      <w:r>
        <w:rPr>
          <w:rFonts w:hint="eastAsia" w:ascii="仿宋" w:hAnsi="仿宋" w:eastAsia="仿宋" w:cs="仿宋"/>
          <w:sz w:val="32"/>
          <w:szCs w:val="32"/>
        </w:rPr>
        <w:t>企业生产和办公区域是否张贴有环境保护宣传教育材料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企业是否定期开展节能减排、环境保护方面的宣传教育活动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企业是否设置了环保机构或环保专业人员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申报企业</w:t>
      </w:r>
      <w:r>
        <w:rPr>
          <w:rFonts w:hint="eastAsia" w:ascii="仿宋" w:hAnsi="仿宋" w:eastAsia="仿宋" w:cs="仿宋"/>
          <w:sz w:val="32"/>
          <w:szCs w:val="32"/>
        </w:rPr>
        <w:t>企业是否编制了环境应急预案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11.申报企业是否定期委托环境监测单位进行污染物排放检测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12.申报企业环境指标是否达标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tabs>
          <w:tab w:val="left" w:pos="1057"/>
        </w:tabs>
        <w:adjustRightInd w:val="0"/>
        <w:snapToGrid w:val="0"/>
        <w:spacing w:line="580" w:lineRule="exact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13.申报企业是否积极选用节能环保新技术新产品用于生产和治理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14、申报企业是否积极开展雨水收集、中水回收利用工作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tabs>
          <w:tab w:val="left" w:pos="225"/>
        </w:tabs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15.申报企业企业近一年是否有被生态环境部门处罚的记录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96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16.申报企业是否有意组织员工系统了解、学习环境保护、人居环境政策法规、技术指标，以利于更好发展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17.企业是否获得过以下奖项或荣誉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环保诚信企业□     环保良好企业□    环境保护科学技术奖□            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花园单位□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节水型单位□    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18.企业是否获得过以下认证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质量管理体系认证□    环境管理体系认证□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中国节能认证□  </w:t>
      </w:r>
    </w:p>
    <w:p>
      <w:pPr>
        <w:adjustRightInd w:val="0"/>
        <w:snapToGrid w:val="0"/>
        <w:spacing w:line="596" w:lineRule="exact"/>
        <w:jc w:val="left"/>
        <w:rPr>
          <w:rFonts w:ascii="宋体" w:hAnsi="宋体" w:cs="宋体"/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中国节水认证□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职业健康安全管理体系认证□  </w:t>
      </w:r>
      <w:r>
        <w:rPr>
          <w:rFonts w:hint="eastAsia" w:ascii="宋体" w:hAnsi="宋体" w:cs="宋体"/>
          <w:sz w:val="24"/>
        </w:rPr>
        <w:t xml:space="preserve"> </w:t>
      </w:r>
    </w:p>
    <w:p>
      <w:pPr>
        <w:adjustRightInd w:val="0"/>
        <w:snapToGrid w:val="0"/>
        <w:spacing w:line="596" w:lineRule="exact"/>
        <w:jc w:val="left"/>
        <w:rPr>
          <w:rFonts w:ascii="宋体" w:hAnsi="宋体" w:cs="宋体"/>
          <w:sz w:val="24"/>
        </w:rPr>
      </w:pP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24"/>
        </w:rPr>
      </w:pPr>
    </w:p>
    <w:sectPr>
      <w:headerReference r:id="rId3" w:type="default"/>
      <w:footerReference r:id="rId4" w:type="default"/>
      <w:pgSz w:w="11906" w:h="16838"/>
      <w:pgMar w:top="1247" w:right="1304" w:bottom="1247" w:left="1304" w:header="397" w:footer="624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711996"/>
    </w:sdtPr>
    <w:sdtContent>
      <w:p>
        <w:pPr>
          <w:pStyle w:val="5"/>
          <w:ind w:firstLine="4500" w:firstLineChars="250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420" w:firstLine="380" w:firstLineChars="200"/>
      <w:rPr>
        <w:sz w:val="20"/>
      </w:rPr>
    </w:pPr>
    <w:r>
      <w:rPr>
        <w:rFonts w:hint="eastAsia" w:asciiTheme="minorEastAsia" w:hAnsiTheme="minorEastAsia" w:eastAsiaTheme="minorEastAsia"/>
        <w:spacing w:val="-10"/>
        <w:lang w:val="zh-CN"/>
      </w:rPr>
      <w:t xml:space="preserve">                            </w:t>
    </w:r>
  </w:p>
  <w:p>
    <w:pPr>
      <w:pStyle w:val="6"/>
      <w:pBdr>
        <w:bottom w:val="none" w:color="auto" w:sz="0" w:space="1"/>
      </w:pBdr>
      <w:jc w:val="left"/>
      <w:rPr>
        <w:rFonts w:asciiTheme="minorEastAsia" w:hAnsiTheme="minorEastAsia" w:eastAsiaTheme="minorEastAsia"/>
        <w:spacing w:val="4"/>
      </w:rPr>
    </w:pPr>
    <w:r>
      <w:rPr>
        <w:rFonts w:hint="eastAsia"/>
        <w:sz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08673"/>
    <w:multiLevelType w:val="singleLevel"/>
    <w:tmpl w:val="59E08673"/>
    <w:lvl w:ilvl="0" w:tentative="0">
      <w:start w:val="1"/>
      <w:numFmt w:val="chineseCounting"/>
      <w:suff w:val="nothing"/>
      <w:lvlText w:val="%1、"/>
      <w:lvlJc w:val="left"/>
      <w:rPr>
        <w:color w:val="0C0C0C" w:themeColor="text1" w:themeTint="F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kZGVlYjRlNjI5YTA1NzBiZDRjZjFhNzhmN2U1Y2MifQ=="/>
  </w:docVars>
  <w:rsids>
    <w:rsidRoot w:val="00CF21E1"/>
    <w:rsid w:val="0000234A"/>
    <w:rsid w:val="00017FEF"/>
    <w:rsid w:val="000215B7"/>
    <w:rsid w:val="00023DE2"/>
    <w:rsid w:val="00031510"/>
    <w:rsid w:val="00036E36"/>
    <w:rsid w:val="00062FF9"/>
    <w:rsid w:val="000658A1"/>
    <w:rsid w:val="00072811"/>
    <w:rsid w:val="000738B7"/>
    <w:rsid w:val="00073CC8"/>
    <w:rsid w:val="00081DBF"/>
    <w:rsid w:val="000873B0"/>
    <w:rsid w:val="000A44C8"/>
    <w:rsid w:val="000C1EE8"/>
    <w:rsid w:val="000C25FB"/>
    <w:rsid w:val="000D47F9"/>
    <w:rsid w:val="000E32C6"/>
    <w:rsid w:val="000E53DF"/>
    <w:rsid w:val="000F7DFD"/>
    <w:rsid w:val="00112E0B"/>
    <w:rsid w:val="001161F4"/>
    <w:rsid w:val="001336CC"/>
    <w:rsid w:val="00135024"/>
    <w:rsid w:val="00140F0C"/>
    <w:rsid w:val="00142EB5"/>
    <w:rsid w:val="00143B2A"/>
    <w:rsid w:val="00183717"/>
    <w:rsid w:val="00185DA3"/>
    <w:rsid w:val="001A235A"/>
    <w:rsid w:val="001B2C73"/>
    <w:rsid w:val="00232A80"/>
    <w:rsid w:val="002354EE"/>
    <w:rsid w:val="00235D57"/>
    <w:rsid w:val="002377F0"/>
    <w:rsid w:val="002378D9"/>
    <w:rsid w:val="00237EF6"/>
    <w:rsid w:val="00241828"/>
    <w:rsid w:val="002608D6"/>
    <w:rsid w:val="00266CC6"/>
    <w:rsid w:val="002733D5"/>
    <w:rsid w:val="002B614E"/>
    <w:rsid w:val="002B6E28"/>
    <w:rsid w:val="002D4C60"/>
    <w:rsid w:val="002D4FAA"/>
    <w:rsid w:val="002F2D75"/>
    <w:rsid w:val="002F4E0E"/>
    <w:rsid w:val="00300CFD"/>
    <w:rsid w:val="00304A10"/>
    <w:rsid w:val="003176C4"/>
    <w:rsid w:val="00336942"/>
    <w:rsid w:val="003624AF"/>
    <w:rsid w:val="0037792F"/>
    <w:rsid w:val="00382349"/>
    <w:rsid w:val="00382F99"/>
    <w:rsid w:val="003913F8"/>
    <w:rsid w:val="003A5714"/>
    <w:rsid w:val="003B6297"/>
    <w:rsid w:val="003C3482"/>
    <w:rsid w:val="003D5F2D"/>
    <w:rsid w:val="003E10DD"/>
    <w:rsid w:val="003E1C32"/>
    <w:rsid w:val="003E45D4"/>
    <w:rsid w:val="003F7C63"/>
    <w:rsid w:val="0042342C"/>
    <w:rsid w:val="00441FCB"/>
    <w:rsid w:val="0044443F"/>
    <w:rsid w:val="00460710"/>
    <w:rsid w:val="004811B6"/>
    <w:rsid w:val="004A3FF2"/>
    <w:rsid w:val="004A63FD"/>
    <w:rsid w:val="004A658C"/>
    <w:rsid w:val="004B3AB2"/>
    <w:rsid w:val="004B7043"/>
    <w:rsid w:val="004C0D5F"/>
    <w:rsid w:val="004C2FA0"/>
    <w:rsid w:val="004E7A97"/>
    <w:rsid w:val="004F40C9"/>
    <w:rsid w:val="004F725F"/>
    <w:rsid w:val="004F7A79"/>
    <w:rsid w:val="00507F3E"/>
    <w:rsid w:val="005114D3"/>
    <w:rsid w:val="00522EF1"/>
    <w:rsid w:val="00535CE4"/>
    <w:rsid w:val="0054276D"/>
    <w:rsid w:val="00551BD6"/>
    <w:rsid w:val="00557FEB"/>
    <w:rsid w:val="00560C2E"/>
    <w:rsid w:val="005672F8"/>
    <w:rsid w:val="00572BD1"/>
    <w:rsid w:val="00582A90"/>
    <w:rsid w:val="00584507"/>
    <w:rsid w:val="0059534D"/>
    <w:rsid w:val="005B49EC"/>
    <w:rsid w:val="005C0923"/>
    <w:rsid w:val="005C2DE3"/>
    <w:rsid w:val="005C641F"/>
    <w:rsid w:val="005D3F32"/>
    <w:rsid w:val="005D513E"/>
    <w:rsid w:val="005E1308"/>
    <w:rsid w:val="005E5A70"/>
    <w:rsid w:val="005E5B37"/>
    <w:rsid w:val="006132FE"/>
    <w:rsid w:val="00622832"/>
    <w:rsid w:val="00625199"/>
    <w:rsid w:val="00636294"/>
    <w:rsid w:val="006424C6"/>
    <w:rsid w:val="00652F05"/>
    <w:rsid w:val="00662904"/>
    <w:rsid w:val="00681F28"/>
    <w:rsid w:val="006860AB"/>
    <w:rsid w:val="00691EB8"/>
    <w:rsid w:val="006948B2"/>
    <w:rsid w:val="006A3A72"/>
    <w:rsid w:val="006C4672"/>
    <w:rsid w:val="006D1912"/>
    <w:rsid w:val="006D2461"/>
    <w:rsid w:val="006E0518"/>
    <w:rsid w:val="006E44F8"/>
    <w:rsid w:val="006E7664"/>
    <w:rsid w:val="007024C2"/>
    <w:rsid w:val="0070537D"/>
    <w:rsid w:val="00712543"/>
    <w:rsid w:val="0071333B"/>
    <w:rsid w:val="00713F21"/>
    <w:rsid w:val="007154E4"/>
    <w:rsid w:val="00731E62"/>
    <w:rsid w:val="00754295"/>
    <w:rsid w:val="00772B16"/>
    <w:rsid w:val="007778AA"/>
    <w:rsid w:val="007825B2"/>
    <w:rsid w:val="007828B9"/>
    <w:rsid w:val="00785843"/>
    <w:rsid w:val="007926C5"/>
    <w:rsid w:val="007942FD"/>
    <w:rsid w:val="00796DE7"/>
    <w:rsid w:val="007A41BE"/>
    <w:rsid w:val="007D03E7"/>
    <w:rsid w:val="007D1D46"/>
    <w:rsid w:val="007E0EC7"/>
    <w:rsid w:val="007E27EC"/>
    <w:rsid w:val="007F0827"/>
    <w:rsid w:val="007F15F1"/>
    <w:rsid w:val="007F18BD"/>
    <w:rsid w:val="007F2DD8"/>
    <w:rsid w:val="007F39D5"/>
    <w:rsid w:val="007F5299"/>
    <w:rsid w:val="00806B86"/>
    <w:rsid w:val="0081327F"/>
    <w:rsid w:val="00814ADD"/>
    <w:rsid w:val="00822E3A"/>
    <w:rsid w:val="00857C48"/>
    <w:rsid w:val="00863E9B"/>
    <w:rsid w:val="00866089"/>
    <w:rsid w:val="00873876"/>
    <w:rsid w:val="0087605F"/>
    <w:rsid w:val="00877433"/>
    <w:rsid w:val="00890EBB"/>
    <w:rsid w:val="008B6650"/>
    <w:rsid w:val="008D3C85"/>
    <w:rsid w:val="008E189A"/>
    <w:rsid w:val="00905998"/>
    <w:rsid w:val="00921587"/>
    <w:rsid w:val="00925437"/>
    <w:rsid w:val="00925913"/>
    <w:rsid w:val="00934878"/>
    <w:rsid w:val="00940E58"/>
    <w:rsid w:val="00947DC6"/>
    <w:rsid w:val="00950D94"/>
    <w:rsid w:val="0095507D"/>
    <w:rsid w:val="00962FB9"/>
    <w:rsid w:val="00963154"/>
    <w:rsid w:val="00967265"/>
    <w:rsid w:val="0096754B"/>
    <w:rsid w:val="00972344"/>
    <w:rsid w:val="009746F3"/>
    <w:rsid w:val="00986E93"/>
    <w:rsid w:val="00987D39"/>
    <w:rsid w:val="009A0EC9"/>
    <w:rsid w:val="009A61DE"/>
    <w:rsid w:val="009E6779"/>
    <w:rsid w:val="00A01D59"/>
    <w:rsid w:val="00A07857"/>
    <w:rsid w:val="00A13742"/>
    <w:rsid w:val="00A20D20"/>
    <w:rsid w:val="00A24B85"/>
    <w:rsid w:val="00A256AB"/>
    <w:rsid w:val="00A30304"/>
    <w:rsid w:val="00A413A9"/>
    <w:rsid w:val="00A44A63"/>
    <w:rsid w:val="00A614C2"/>
    <w:rsid w:val="00A95CF1"/>
    <w:rsid w:val="00AA2D02"/>
    <w:rsid w:val="00AA635A"/>
    <w:rsid w:val="00AB2D82"/>
    <w:rsid w:val="00AB43F4"/>
    <w:rsid w:val="00AB48B6"/>
    <w:rsid w:val="00B25629"/>
    <w:rsid w:val="00B3198B"/>
    <w:rsid w:val="00B45302"/>
    <w:rsid w:val="00B50376"/>
    <w:rsid w:val="00B570A3"/>
    <w:rsid w:val="00B67AB0"/>
    <w:rsid w:val="00B75890"/>
    <w:rsid w:val="00B76A2A"/>
    <w:rsid w:val="00B8443E"/>
    <w:rsid w:val="00B92046"/>
    <w:rsid w:val="00BA16AA"/>
    <w:rsid w:val="00BA36E4"/>
    <w:rsid w:val="00BA54BE"/>
    <w:rsid w:val="00BC0264"/>
    <w:rsid w:val="00BE0F58"/>
    <w:rsid w:val="00BE5E83"/>
    <w:rsid w:val="00BF4545"/>
    <w:rsid w:val="00C02D46"/>
    <w:rsid w:val="00C341D6"/>
    <w:rsid w:val="00C41DE8"/>
    <w:rsid w:val="00C55291"/>
    <w:rsid w:val="00C60056"/>
    <w:rsid w:val="00C640B9"/>
    <w:rsid w:val="00C71C77"/>
    <w:rsid w:val="00C73A9B"/>
    <w:rsid w:val="00C93342"/>
    <w:rsid w:val="00CB48AE"/>
    <w:rsid w:val="00CB6DDB"/>
    <w:rsid w:val="00CD071A"/>
    <w:rsid w:val="00CD5335"/>
    <w:rsid w:val="00CE2A5D"/>
    <w:rsid w:val="00CF21E1"/>
    <w:rsid w:val="00CF294F"/>
    <w:rsid w:val="00D07FD3"/>
    <w:rsid w:val="00D116C8"/>
    <w:rsid w:val="00D1359C"/>
    <w:rsid w:val="00D279F8"/>
    <w:rsid w:val="00D35956"/>
    <w:rsid w:val="00D427E0"/>
    <w:rsid w:val="00D4427B"/>
    <w:rsid w:val="00D54011"/>
    <w:rsid w:val="00D61E5F"/>
    <w:rsid w:val="00D67C49"/>
    <w:rsid w:val="00D727A2"/>
    <w:rsid w:val="00D8467B"/>
    <w:rsid w:val="00DA53C0"/>
    <w:rsid w:val="00DD201D"/>
    <w:rsid w:val="00DD50D9"/>
    <w:rsid w:val="00DE6830"/>
    <w:rsid w:val="00DF3E4E"/>
    <w:rsid w:val="00DF55E4"/>
    <w:rsid w:val="00E01490"/>
    <w:rsid w:val="00E027D2"/>
    <w:rsid w:val="00E077DE"/>
    <w:rsid w:val="00E256BF"/>
    <w:rsid w:val="00E30E29"/>
    <w:rsid w:val="00E37623"/>
    <w:rsid w:val="00E44908"/>
    <w:rsid w:val="00E47F3F"/>
    <w:rsid w:val="00E56CC0"/>
    <w:rsid w:val="00E57869"/>
    <w:rsid w:val="00E75DA0"/>
    <w:rsid w:val="00E823D4"/>
    <w:rsid w:val="00EB7580"/>
    <w:rsid w:val="00EC5F50"/>
    <w:rsid w:val="00ED74D8"/>
    <w:rsid w:val="00EF0282"/>
    <w:rsid w:val="00F14324"/>
    <w:rsid w:val="00F2110C"/>
    <w:rsid w:val="00F42703"/>
    <w:rsid w:val="00F43196"/>
    <w:rsid w:val="00F85699"/>
    <w:rsid w:val="00F90621"/>
    <w:rsid w:val="00F94D19"/>
    <w:rsid w:val="00F957A0"/>
    <w:rsid w:val="00FA2C1A"/>
    <w:rsid w:val="00FB3D50"/>
    <w:rsid w:val="00FC1760"/>
    <w:rsid w:val="00FC265F"/>
    <w:rsid w:val="00FD585D"/>
    <w:rsid w:val="00FE43CD"/>
    <w:rsid w:val="0C177DD8"/>
    <w:rsid w:val="2172702A"/>
    <w:rsid w:val="21DA562F"/>
    <w:rsid w:val="229E7509"/>
    <w:rsid w:val="29B43EFC"/>
    <w:rsid w:val="29EF66DA"/>
    <w:rsid w:val="2CB739F5"/>
    <w:rsid w:val="34FE1508"/>
    <w:rsid w:val="35DD3C90"/>
    <w:rsid w:val="3EB6738C"/>
    <w:rsid w:val="4DFC7B9F"/>
    <w:rsid w:val="54CD238D"/>
    <w:rsid w:val="56141140"/>
    <w:rsid w:val="65504EC0"/>
    <w:rsid w:val="688A639D"/>
    <w:rsid w:val="69E076B8"/>
    <w:rsid w:val="71CD6439"/>
    <w:rsid w:val="74E07522"/>
    <w:rsid w:val="76746D22"/>
    <w:rsid w:val="7AF23467"/>
    <w:rsid w:val="7D83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360" w:lineRule="auto"/>
      <w:ind w:firstLine="560" w:firstLineChars="200"/>
    </w:pPr>
    <w:rPr>
      <w:rFonts w:eastAsia="楷体_GB2312"/>
      <w:sz w:val="28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kern w:val="2"/>
      <w:sz w:val="18"/>
      <w:szCs w:val="18"/>
    </w:rPr>
  </w:style>
  <w:style w:type="character" w:customStyle="1" w:styleId="12">
    <w:name w:val="正文文本 Char"/>
    <w:basedOn w:val="9"/>
    <w:link w:val="2"/>
    <w:qFormat/>
    <w:uiPriority w:val="0"/>
    <w:rPr>
      <w:kern w:val="2"/>
      <w:sz w:val="21"/>
      <w:szCs w:val="24"/>
    </w:rPr>
  </w:style>
  <w:style w:type="paragraph" w:customStyle="1" w:styleId="13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14">
    <w:name w:val="页脚 Char"/>
    <w:basedOn w:val="9"/>
    <w:link w:val="5"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1E6A1-CB75-4F72-84C9-0C5EE840DB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1265</Words>
  <Characters>1315</Characters>
  <Lines>14</Lines>
  <Paragraphs>3</Paragraphs>
  <TotalTime>19</TotalTime>
  <ScaleCrop>false</ScaleCrop>
  <LinksUpToDate>false</LinksUpToDate>
  <CharactersWithSpaces>1607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2018-03-22T01:51:00Z</dcterms:created>
  <dc:creator>微软用户</dc:creator>
  <cp:lastModifiedBy>春天阳光</cp:lastModifiedBy>
  <cp:lastPrinted>2017-10-13T09:07:00Z</cp:lastPrinted>
  <dcterms:modified xsi:type="dcterms:W3CDTF">2023-01-10T02:45:00Z</dcterms:modified>
  <dc:title>招标代理机构信用准入评价申请书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E9D9A7C86F6B4AA9905A9B7E8BCC4A6A</vt:lpwstr>
  </property>
</Properties>
</file>